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B86" w:rsidRPr="003D4A04" w:rsidRDefault="003B1B86" w:rsidP="003B1B86">
      <w:pPr>
        <w:suppressAutoHyphens/>
        <w:ind w:firstLine="360"/>
        <w:jc w:val="center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>ПОЯСНИТЕЛЬНАЯ ЗАПИСКА</w:t>
      </w:r>
    </w:p>
    <w:p w:rsidR="003B1B86" w:rsidRPr="000F6F9D" w:rsidRDefault="003B1B86" w:rsidP="003B1B86">
      <w:pPr>
        <w:suppressAutoHyphens/>
        <w:jc w:val="center"/>
        <w:rPr>
          <w:kern w:val="1"/>
          <w:sz w:val="32"/>
          <w:szCs w:val="32"/>
          <w:lang w:eastAsia="ar-SA"/>
        </w:rPr>
      </w:pPr>
    </w:p>
    <w:p w:rsidR="003B1B86" w:rsidRPr="000F6F9D" w:rsidRDefault="003B1B86" w:rsidP="00F5218D">
      <w:pPr>
        <w:spacing w:line="240" w:lineRule="exact"/>
        <w:jc w:val="both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 xml:space="preserve">к проекту постановления администрации Благодарненского </w:t>
      </w:r>
      <w:r w:rsidR="00655EC4">
        <w:rPr>
          <w:kern w:val="1"/>
          <w:sz w:val="28"/>
          <w:szCs w:val="28"/>
          <w:lang w:eastAsia="ar-SA"/>
        </w:rPr>
        <w:t>муниципального</w:t>
      </w:r>
      <w:r>
        <w:rPr>
          <w:kern w:val="1"/>
          <w:sz w:val="28"/>
          <w:szCs w:val="28"/>
          <w:lang w:eastAsia="ar-SA"/>
        </w:rPr>
        <w:t xml:space="preserve"> округа Ставропольского края «</w:t>
      </w:r>
      <w:r w:rsidR="00655EC4">
        <w:rPr>
          <w:sz w:val="28"/>
          <w:szCs w:val="28"/>
        </w:rPr>
        <w:t>Об утверждении</w:t>
      </w:r>
      <w:r>
        <w:rPr>
          <w:sz w:val="28"/>
          <w:szCs w:val="28"/>
        </w:rPr>
        <w:t xml:space="preserve"> административн</w:t>
      </w:r>
      <w:r w:rsidR="00655EC4">
        <w:rPr>
          <w:sz w:val="28"/>
          <w:szCs w:val="28"/>
        </w:rPr>
        <w:t>ого</w:t>
      </w:r>
      <w:r>
        <w:rPr>
          <w:sz w:val="28"/>
          <w:szCs w:val="28"/>
        </w:rPr>
        <w:t xml:space="preserve"> регламент</w:t>
      </w:r>
      <w:r w:rsidR="00655EC4">
        <w:rPr>
          <w:sz w:val="28"/>
          <w:szCs w:val="28"/>
        </w:rPr>
        <w:t>а</w:t>
      </w:r>
      <w:r w:rsidRPr="003E07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предоставления администрацией Благодарненского </w:t>
      </w:r>
      <w:r w:rsidR="00655EC4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Ставропольского края муниципальной услуги «</w:t>
      </w:r>
      <w:r w:rsidR="003A67FB" w:rsidRPr="00186794">
        <w:rPr>
          <w:sz w:val="28"/>
          <w:szCs w:val="28"/>
        </w:rPr>
        <w:t>Предоставление решения о согласовании архитектурно-градостроительного облика объекта</w:t>
      </w:r>
      <w:r>
        <w:rPr>
          <w:sz w:val="28"/>
          <w:szCs w:val="28"/>
        </w:rPr>
        <w:t>»,</w:t>
      </w:r>
      <w:r w:rsidR="00F5218D">
        <w:rPr>
          <w:sz w:val="28"/>
          <w:szCs w:val="28"/>
        </w:rPr>
        <w:t xml:space="preserve"> </w:t>
      </w:r>
    </w:p>
    <w:p w:rsidR="003B1B86" w:rsidRDefault="003B1B86" w:rsidP="003B1B86">
      <w:pPr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</w:p>
    <w:p w:rsidR="003B1B86" w:rsidRPr="00A456CF" w:rsidRDefault="003B1B86" w:rsidP="003B1B86">
      <w:pPr>
        <w:suppressAutoHyphens/>
        <w:ind w:firstLine="709"/>
        <w:jc w:val="both"/>
        <w:rPr>
          <w:sz w:val="28"/>
          <w:szCs w:val="28"/>
        </w:rPr>
      </w:pPr>
      <w:r w:rsidRPr="00A456CF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постановления </w:t>
      </w:r>
      <w:r w:rsidRPr="00A456CF">
        <w:rPr>
          <w:sz w:val="28"/>
          <w:szCs w:val="28"/>
        </w:rPr>
        <w:t xml:space="preserve">администрации Благодарненского муниципального </w:t>
      </w:r>
      <w:r w:rsidR="003A67FB">
        <w:rPr>
          <w:sz w:val="28"/>
          <w:szCs w:val="28"/>
        </w:rPr>
        <w:t>округа</w:t>
      </w:r>
      <w:r w:rsidRPr="00A456CF">
        <w:rPr>
          <w:sz w:val="28"/>
          <w:szCs w:val="28"/>
        </w:rPr>
        <w:t xml:space="preserve"> Ставропольского </w:t>
      </w:r>
      <w:r w:rsidR="003A67FB">
        <w:rPr>
          <w:sz w:val="28"/>
          <w:szCs w:val="28"/>
        </w:rPr>
        <w:t xml:space="preserve">края </w:t>
      </w:r>
      <w:r>
        <w:rPr>
          <w:sz w:val="28"/>
          <w:szCs w:val="28"/>
        </w:rPr>
        <w:t>«</w:t>
      </w:r>
      <w:r w:rsidR="003A67FB">
        <w:rPr>
          <w:sz w:val="28"/>
          <w:szCs w:val="28"/>
        </w:rPr>
        <w:t>Об утверждении административного регламента</w:t>
      </w:r>
      <w:r w:rsidR="003A67FB" w:rsidRPr="003E073D">
        <w:rPr>
          <w:sz w:val="28"/>
          <w:szCs w:val="28"/>
        </w:rPr>
        <w:t xml:space="preserve"> </w:t>
      </w:r>
      <w:r w:rsidR="003A67FB">
        <w:rPr>
          <w:sz w:val="28"/>
          <w:szCs w:val="28"/>
        </w:rPr>
        <w:t>предоставления администрацией Благодарненского муниципального округа Ставропольского края муниципальной услуги «</w:t>
      </w:r>
      <w:r w:rsidR="003A67FB" w:rsidRPr="00186794">
        <w:rPr>
          <w:sz w:val="28"/>
          <w:szCs w:val="28"/>
        </w:rPr>
        <w:t>Предоставление решения о согласовании архитектурно-градостроительного облика объекта</w:t>
      </w:r>
      <w:r>
        <w:rPr>
          <w:sz w:val="28"/>
          <w:szCs w:val="28"/>
        </w:rPr>
        <w:t xml:space="preserve">», подготовлен управлением архитектуры, градостроительства, имущественных и земельных отношений администрации Благодарненского </w:t>
      </w:r>
      <w:r w:rsidR="003A67FB" w:rsidRPr="00A456CF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округа Ставропольского края </w:t>
      </w:r>
      <w:r w:rsidRPr="00A456CF">
        <w:rPr>
          <w:sz w:val="28"/>
          <w:szCs w:val="28"/>
        </w:rPr>
        <w:t xml:space="preserve">в соответствии с требованиями </w:t>
      </w:r>
      <w:r>
        <w:rPr>
          <w:sz w:val="28"/>
          <w:szCs w:val="28"/>
        </w:rPr>
        <w:t xml:space="preserve">части 1 статьи 7.3. </w:t>
      </w:r>
      <w:r w:rsidRPr="00A456CF">
        <w:rPr>
          <w:sz w:val="28"/>
          <w:szCs w:val="28"/>
        </w:rPr>
        <w:t xml:space="preserve">Федерального закона от 27 июля 2010 года №210-ФЗ «Об организации предоставления государственных и муниципальных услуг». </w:t>
      </w:r>
    </w:p>
    <w:p w:rsidR="003B1B86" w:rsidRPr="00832B80" w:rsidRDefault="003B1B86" w:rsidP="003B1B8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32B80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постановления </w:t>
      </w:r>
      <w:r w:rsidRPr="00832B80">
        <w:rPr>
          <w:sz w:val="28"/>
          <w:szCs w:val="28"/>
        </w:rPr>
        <w:t xml:space="preserve">соответствует Конституции Российской Федерации, </w:t>
      </w:r>
      <w:bookmarkStart w:id="0" w:name="_GoBack"/>
      <w:bookmarkEnd w:id="0"/>
      <w:r w:rsidRPr="00832B80">
        <w:rPr>
          <w:sz w:val="28"/>
          <w:szCs w:val="28"/>
        </w:rPr>
        <w:t xml:space="preserve">федеральным законам, Уставу (Основному Закону) </w:t>
      </w:r>
      <w:r>
        <w:rPr>
          <w:sz w:val="28"/>
          <w:szCs w:val="28"/>
        </w:rPr>
        <w:t xml:space="preserve">Благодарненского </w:t>
      </w:r>
      <w:r w:rsidR="00C511DD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Pr="009D782E">
        <w:rPr>
          <w:sz w:val="28"/>
          <w:szCs w:val="28"/>
        </w:rPr>
        <w:t xml:space="preserve"> </w:t>
      </w:r>
      <w:r w:rsidRPr="00832B80">
        <w:rPr>
          <w:sz w:val="28"/>
          <w:szCs w:val="28"/>
        </w:rPr>
        <w:t xml:space="preserve">Ставропольского края, а также принятым на их основе законам </w:t>
      </w:r>
      <w:r>
        <w:rPr>
          <w:sz w:val="28"/>
          <w:szCs w:val="28"/>
        </w:rPr>
        <w:t xml:space="preserve">Благодарненского </w:t>
      </w:r>
      <w:r w:rsidR="0076038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Pr="00832B80">
        <w:rPr>
          <w:sz w:val="28"/>
          <w:szCs w:val="28"/>
        </w:rPr>
        <w:t xml:space="preserve"> Ставропольского края и иным правовым актам </w:t>
      </w:r>
      <w:r>
        <w:rPr>
          <w:sz w:val="28"/>
          <w:szCs w:val="28"/>
        </w:rPr>
        <w:t xml:space="preserve">Благодарненского </w:t>
      </w:r>
      <w:r w:rsidR="0076038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Pr="00832B80">
        <w:rPr>
          <w:sz w:val="28"/>
          <w:szCs w:val="28"/>
        </w:rPr>
        <w:t xml:space="preserve"> Ставропольского края.</w:t>
      </w:r>
    </w:p>
    <w:p w:rsidR="003B1B86" w:rsidRDefault="003B1B86" w:rsidP="003B1B86">
      <w:pPr>
        <w:tabs>
          <w:tab w:val="left" w:pos="546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</w:p>
    <w:p w:rsidR="003B1B86" w:rsidRDefault="003B1B86" w:rsidP="003B1B86">
      <w:pPr>
        <w:tabs>
          <w:tab w:val="left" w:pos="546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</w:p>
    <w:p w:rsidR="003B1B86" w:rsidRDefault="003B1B86" w:rsidP="003B1B86">
      <w:pPr>
        <w:tabs>
          <w:tab w:val="left" w:pos="546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15"/>
        <w:gridCol w:w="2339"/>
      </w:tblGrid>
      <w:tr w:rsidR="003B1B86" w:rsidTr="00364E00">
        <w:trPr>
          <w:trHeight w:val="661"/>
        </w:trPr>
        <w:tc>
          <w:tcPr>
            <w:tcW w:w="7196" w:type="dxa"/>
          </w:tcPr>
          <w:p w:rsidR="003B1B86" w:rsidRDefault="00760382" w:rsidP="00364E00">
            <w:pPr>
              <w:shd w:val="clear" w:color="auto" w:fill="FFFFFF"/>
              <w:spacing w:line="240" w:lineRule="exact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З</w:t>
            </w:r>
            <w:r w:rsidR="003B1B86">
              <w:rPr>
                <w:color w:val="000000"/>
                <w:spacing w:val="-1"/>
                <w:sz w:val="28"/>
                <w:szCs w:val="28"/>
              </w:rPr>
              <w:t>аме</w:t>
            </w:r>
            <w:r>
              <w:rPr>
                <w:color w:val="000000"/>
                <w:spacing w:val="-1"/>
                <w:sz w:val="28"/>
                <w:szCs w:val="28"/>
              </w:rPr>
              <w:t>ститель</w:t>
            </w:r>
            <w:r w:rsidR="003B1B86">
              <w:rPr>
                <w:color w:val="000000"/>
                <w:spacing w:val="-1"/>
                <w:sz w:val="28"/>
                <w:szCs w:val="28"/>
              </w:rPr>
              <w:t xml:space="preserve"> главы администрации - начальник управления архитектуры, градостроительства, имущественных и земельных отношений администрации </w:t>
            </w:r>
          </w:p>
          <w:p w:rsidR="003B1B86" w:rsidRDefault="003B1B86" w:rsidP="00364E00">
            <w:pPr>
              <w:shd w:val="clear" w:color="auto" w:fill="FFFFFF"/>
              <w:spacing w:line="240" w:lineRule="exact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 xml:space="preserve">Благодарненского </w:t>
            </w:r>
            <w:r w:rsidR="00760382">
              <w:rPr>
                <w:sz w:val="28"/>
                <w:szCs w:val="28"/>
              </w:rPr>
              <w:t xml:space="preserve">муниципального 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округа </w:t>
            </w:r>
          </w:p>
          <w:p w:rsidR="003B1B86" w:rsidRPr="006B4576" w:rsidRDefault="003B1B86" w:rsidP="00364E00">
            <w:pPr>
              <w:shd w:val="clear" w:color="auto" w:fill="FFFFFF"/>
              <w:spacing w:line="240" w:lineRule="exact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Ставропольского края</w:t>
            </w:r>
          </w:p>
        </w:tc>
        <w:tc>
          <w:tcPr>
            <w:tcW w:w="2374" w:type="dxa"/>
          </w:tcPr>
          <w:p w:rsidR="003B1B86" w:rsidRDefault="003B1B86" w:rsidP="00364E00">
            <w:pPr>
              <w:suppressAutoHyphens/>
              <w:spacing w:line="240" w:lineRule="exact"/>
              <w:jc w:val="right"/>
              <w:rPr>
                <w:sz w:val="28"/>
                <w:szCs w:val="28"/>
                <w:lang w:eastAsia="ar-SA"/>
              </w:rPr>
            </w:pPr>
          </w:p>
          <w:p w:rsidR="003B1B86" w:rsidRDefault="003B1B86" w:rsidP="00364E00">
            <w:pPr>
              <w:suppressAutoHyphens/>
              <w:spacing w:line="240" w:lineRule="exact"/>
              <w:jc w:val="right"/>
              <w:rPr>
                <w:sz w:val="28"/>
                <w:szCs w:val="28"/>
                <w:lang w:eastAsia="ar-SA"/>
              </w:rPr>
            </w:pPr>
          </w:p>
          <w:p w:rsidR="003B1B86" w:rsidRDefault="003B1B86" w:rsidP="00364E00">
            <w:pPr>
              <w:suppressAutoHyphens/>
              <w:spacing w:line="240" w:lineRule="exact"/>
              <w:jc w:val="right"/>
              <w:rPr>
                <w:sz w:val="28"/>
                <w:szCs w:val="28"/>
                <w:lang w:eastAsia="ar-SA"/>
              </w:rPr>
            </w:pPr>
          </w:p>
          <w:p w:rsidR="003B1B86" w:rsidRDefault="003B1B86" w:rsidP="00364E00">
            <w:pPr>
              <w:suppressAutoHyphens/>
              <w:spacing w:line="240" w:lineRule="exact"/>
              <w:jc w:val="right"/>
              <w:rPr>
                <w:sz w:val="28"/>
                <w:szCs w:val="28"/>
                <w:lang w:eastAsia="ar-SA"/>
              </w:rPr>
            </w:pPr>
          </w:p>
          <w:p w:rsidR="003B1B86" w:rsidRDefault="003B1B86" w:rsidP="00364E00">
            <w:pPr>
              <w:suppressAutoHyphens/>
              <w:spacing w:line="240" w:lineRule="exact"/>
              <w:jc w:val="right"/>
              <w:rPr>
                <w:sz w:val="28"/>
                <w:szCs w:val="28"/>
                <w:lang w:eastAsia="ar-SA"/>
              </w:rPr>
            </w:pPr>
          </w:p>
          <w:p w:rsidR="003B1B86" w:rsidRDefault="003B1B86" w:rsidP="00364E00">
            <w:pPr>
              <w:suppressAutoHyphens/>
              <w:spacing w:line="240" w:lineRule="exact"/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И.А. Востриков</w:t>
            </w:r>
          </w:p>
        </w:tc>
      </w:tr>
    </w:tbl>
    <w:p w:rsidR="003B1B86" w:rsidRDefault="003B1B86" w:rsidP="003B1B86">
      <w:pPr>
        <w:tabs>
          <w:tab w:val="left" w:pos="546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</w:p>
    <w:p w:rsidR="003B1B86" w:rsidRDefault="003B1B86" w:rsidP="003B1B86">
      <w:pPr>
        <w:tabs>
          <w:tab w:val="left" w:pos="546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</w:p>
    <w:p w:rsidR="003B1B86" w:rsidRDefault="003B1B86" w:rsidP="003B1B86">
      <w:pPr>
        <w:tabs>
          <w:tab w:val="left" w:pos="546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</w:p>
    <w:p w:rsidR="003B1B86" w:rsidRDefault="003B1B86" w:rsidP="003B1B86">
      <w:pPr>
        <w:tabs>
          <w:tab w:val="left" w:pos="546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</w:p>
    <w:p w:rsidR="003B1B86" w:rsidRPr="00AB6F64" w:rsidRDefault="003B1B86" w:rsidP="003B1B86">
      <w:pPr>
        <w:tabs>
          <w:tab w:val="left" w:pos="546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</w:p>
    <w:p w:rsidR="003B1B86" w:rsidRDefault="003B1B86" w:rsidP="003B1B86"/>
    <w:p w:rsidR="007F2F64" w:rsidRDefault="007F2F64"/>
    <w:sectPr w:rsidR="007F2F64" w:rsidSect="009451D0">
      <w:pgSz w:w="11906" w:h="16838" w:code="9"/>
      <w:pgMar w:top="141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124"/>
    <w:rsid w:val="003A67FB"/>
    <w:rsid w:val="003B00A9"/>
    <w:rsid w:val="003B1B86"/>
    <w:rsid w:val="00525124"/>
    <w:rsid w:val="00642D65"/>
    <w:rsid w:val="00655EC4"/>
    <w:rsid w:val="00760382"/>
    <w:rsid w:val="007F2F64"/>
    <w:rsid w:val="00C511DD"/>
    <w:rsid w:val="00F5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BC8C2D-C119-4089-BC01-7298E9110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1B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1B8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Волошина</dc:creator>
  <cp:keywords/>
  <dc:description/>
  <cp:lastModifiedBy>Волошина</cp:lastModifiedBy>
  <cp:revision>4</cp:revision>
  <cp:lastPrinted>2024-01-09T12:58:00Z</cp:lastPrinted>
  <dcterms:created xsi:type="dcterms:W3CDTF">2023-07-12T08:27:00Z</dcterms:created>
  <dcterms:modified xsi:type="dcterms:W3CDTF">2024-01-09T12:59:00Z</dcterms:modified>
</cp:coreProperties>
</file>